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3818" w14:textId="6DB63D8C" w:rsidR="00A97BE7" w:rsidRPr="0054783F" w:rsidRDefault="000A6185" w:rsidP="00FA35A9">
      <w:pPr>
        <w:pStyle w:val="Title"/>
        <w:rPr>
          <w:rFonts w:ascii="Josefin Sans" w:hAnsi="Josefin Sans"/>
          <w:b/>
          <w:sz w:val="78"/>
          <w:szCs w:val="52"/>
        </w:rPr>
      </w:pPr>
      <w:r w:rsidRPr="0054783F">
        <w:rPr>
          <w:rFonts w:ascii="Josefin Sans" w:hAnsi="Josefin Sans"/>
          <w:b/>
          <w:sz w:val="78"/>
          <w:szCs w:val="52"/>
        </w:rPr>
        <w:t xml:space="preserve">CMS </w:t>
      </w:r>
      <w:r w:rsidR="0054783F" w:rsidRPr="0054783F">
        <w:rPr>
          <w:rFonts w:ascii="Josefin Sans" w:hAnsi="Josefin Sans"/>
          <w:b/>
          <w:sz w:val="78"/>
          <w:szCs w:val="52"/>
        </w:rPr>
        <w:t>e-Notification Use Case</w:t>
      </w:r>
    </w:p>
    <w:p w14:paraId="2012C59D" w14:textId="77777777" w:rsidR="00703343" w:rsidRDefault="00703343">
      <w:pPr>
        <w:pStyle w:val="Author"/>
      </w:pPr>
    </w:p>
    <w:p w14:paraId="0B33EA29" w14:textId="77777777" w:rsidR="00703343" w:rsidRDefault="00703343">
      <w:pPr>
        <w:pStyle w:val="Author"/>
      </w:pPr>
    </w:p>
    <w:p w14:paraId="61AADD5E" w14:textId="77777777" w:rsidR="00703343" w:rsidRDefault="00703343">
      <w:pPr>
        <w:pStyle w:val="Author"/>
      </w:pPr>
    </w:p>
    <w:p w14:paraId="72FB3B02" w14:textId="77777777" w:rsidR="00703343" w:rsidRDefault="00703343">
      <w:pPr>
        <w:pStyle w:val="Author"/>
      </w:pPr>
    </w:p>
    <w:p w14:paraId="2B13B018" w14:textId="77777777" w:rsidR="00703343" w:rsidRDefault="00703343">
      <w:pPr>
        <w:pStyle w:val="Author"/>
      </w:pPr>
    </w:p>
    <w:p w14:paraId="2D573FA5" w14:textId="77777777" w:rsidR="00703343" w:rsidRDefault="00703343">
      <w:pPr>
        <w:pStyle w:val="Author"/>
      </w:pPr>
    </w:p>
    <w:p w14:paraId="073155E4" w14:textId="77777777" w:rsidR="00703343" w:rsidRDefault="00703343">
      <w:pPr>
        <w:pStyle w:val="Author"/>
      </w:pPr>
    </w:p>
    <w:p w14:paraId="0AB8C11B" w14:textId="77777777" w:rsidR="00703343" w:rsidRDefault="00703343">
      <w:pPr>
        <w:pStyle w:val="Author"/>
      </w:pPr>
    </w:p>
    <w:p w14:paraId="6CD4E1E7" w14:textId="77777777" w:rsidR="00703343" w:rsidRDefault="00703343">
      <w:pPr>
        <w:pStyle w:val="Author"/>
      </w:pPr>
    </w:p>
    <w:p w14:paraId="3DEB447E" w14:textId="77777777" w:rsidR="00703343" w:rsidRDefault="00703343">
      <w:pPr>
        <w:pStyle w:val="Author"/>
      </w:pPr>
    </w:p>
    <w:p w14:paraId="05AF6D12" w14:textId="77777777" w:rsidR="00703343" w:rsidRDefault="00703343">
      <w:pPr>
        <w:pStyle w:val="Author"/>
      </w:pPr>
    </w:p>
    <w:p w14:paraId="35F7F01B" w14:textId="77777777" w:rsidR="005011C1" w:rsidRDefault="005011C1" w:rsidP="00703343">
      <w:pPr>
        <w:pStyle w:val="Author"/>
        <w:jc w:val="right"/>
      </w:pPr>
    </w:p>
    <w:p w14:paraId="03C307DD" w14:textId="77777777" w:rsidR="00A97BE7" w:rsidRDefault="00FA5F83">
      <w:r>
        <w:br w:type="page"/>
      </w:r>
    </w:p>
    <w:p w14:paraId="6C116AC5" w14:textId="77777777" w:rsidR="00A97BE7" w:rsidRDefault="00A97BE7">
      <w:pPr>
        <w:sectPr w:rsidR="00A97BE7" w:rsidSect="00241797">
          <w:headerReference w:type="default" r:id="rId12"/>
          <w:footerReference w:type="even" r:id="rId13"/>
          <w:headerReference w:type="first" r:id="rId14"/>
          <w:footerReference w:type="first" r:id="rId15"/>
          <w:pgSz w:w="12240" w:h="15840"/>
          <w:pgMar w:top="2880" w:right="1440" w:bottom="1728" w:left="1440" w:header="0" w:footer="720" w:gutter="0"/>
          <w:pgNumType w:fmt="lowerRoman" w:start="1"/>
          <w:cols w:space="720"/>
          <w:titlePg/>
          <w:docGrid w:linePitch="360"/>
        </w:sectPr>
      </w:pPr>
    </w:p>
    <w:p w14:paraId="7339FE53" w14:textId="78DC79B6" w:rsidR="00A97BE7" w:rsidRPr="00684846" w:rsidRDefault="00FA35A9" w:rsidP="00D572B5">
      <w:pPr>
        <w:pStyle w:val="Heading1"/>
        <w:spacing w:after="120"/>
        <w:rPr>
          <w:rFonts w:ascii="Josefin Sans" w:hAnsi="Josefin Sans"/>
          <w:b/>
        </w:rPr>
      </w:pPr>
      <w:r w:rsidRPr="00684846">
        <w:rPr>
          <w:rFonts w:ascii="Josefin Sans" w:hAnsi="Josefin Sans"/>
          <w:b/>
        </w:rPr>
        <w:lastRenderedPageBreak/>
        <w:t>Use Case</w:t>
      </w:r>
      <w:r w:rsidR="0054783F">
        <w:rPr>
          <w:rFonts w:ascii="Josefin Sans" w:hAnsi="Josefin Sans"/>
          <w:b/>
        </w:rPr>
        <w:t>: CMS e-Notifications</w:t>
      </w:r>
    </w:p>
    <w:tbl>
      <w:tblPr>
        <w:tblStyle w:val="PlainTable4"/>
        <w:tblW w:w="10080" w:type="dxa"/>
        <w:tblLook w:val="0420" w:firstRow="1" w:lastRow="0" w:firstColumn="0" w:lastColumn="0" w:noHBand="0" w:noVBand="1"/>
      </w:tblPr>
      <w:tblGrid>
        <w:gridCol w:w="4706"/>
        <w:gridCol w:w="5374"/>
      </w:tblGrid>
      <w:tr w:rsidR="002D3506" w:rsidRPr="002D3506" w14:paraId="5E7A1AA9" w14:textId="77777777" w:rsidTr="00D572B5">
        <w:trPr>
          <w:cnfStyle w:val="100000000000" w:firstRow="1" w:lastRow="0" w:firstColumn="0" w:lastColumn="0" w:oddVBand="0" w:evenVBand="0" w:oddHBand="0" w:evenHBand="0" w:firstRowFirstColumn="0" w:firstRowLastColumn="0" w:lastRowFirstColumn="0" w:lastRowLastColumn="0"/>
          <w:trHeight w:val="250"/>
        </w:trPr>
        <w:tc>
          <w:tcPr>
            <w:tcW w:w="4706" w:type="dxa"/>
            <w:hideMark/>
          </w:tcPr>
          <w:p w14:paraId="12DEB29C" w14:textId="77777777" w:rsidR="002D3506" w:rsidRPr="003501D5" w:rsidRDefault="003501D5" w:rsidP="003501D5">
            <w:pPr>
              <w:rPr>
                <w:b w:val="0"/>
              </w:rPr>
            </w:pPr>
            <w:r w:rsidRPr="003501D5">
              <w:t>Version</w:t>
            </w:r>
          </w:p>
        </w:tc>
        <w:tc>
          <w:tcPr>
            <w:tcW w:w="5374" w:type="dxa"/>
            <w:hideMark/>
          </w:tcPr>
          <w:p w14:paraId="0476D947" w14:textId="77777777" w:rsidR="002D3506" w:rsidRPr="003501D5" w:rsidRDefault="00BE3BAF" w:rsidP="003501D5">
            <w:pPr>
              <w:rPr>
                <w:b w:val="0"/>
              </w:rPr>
            </w:pPr>
            <w:r>
              <w:t>Approval Date</w:t>
            </w:r>
          </w:p>
        </w:tc>
      </w:tr>
      <w:tr w:rsidR="002D3506" w:rsidRPr="002D3506" w14:paraId="52F7614C" w14:textId="77777777" w:rsidTr="00D572B5">
        <w:trPr>
          <w:cnfStyle w:val="000000100000" w:firstRow="0" w:lastRow="0" w:firstColumn="0" w:lastColumn="0" w:oddVBand="0" w:evenVBand="0" w:oddHBand="1" w:evenHBand="0" w:firstRowFirstColumn="0" w:firstRowLastColumn="0" w:lastRowFirstColumn="0" w:lastRowLastColumn="0"/>
          <w:trHeight w:val="178"/>
        </w:trPr>
        <w:tc>
          <w:tcPr>
            <w:tcW w:w="4706" w:type="dxa"/>
            <w:hideMark/>
          </w:tcPr>
          <w:p w14:paraId="0D5DA322" w14:textId="3263DB99" w:rsidR="002D3506" w:rsidRPr="002D3506" w:rsidRDefault="0054783F" w:rsidP="003501D5">
            <w:r>
              <w:t>1</w:t>
            </w:r>
            <w:r w:rsidR="000A6185">
              <w:t>.0</w:t>
            </w:r>
          </w:p>
        </w:tc>
        <w:tc>
          <w:tcPr>
            <w:tcW w:w="5374" w:type="dxa"/>
          </w:tcPr>
          <w:p w14:paraId="5C480BBE" w14:textId="6CB16D2D" w:rsidR="002D3506" w:rsidRPr="003501D5" w:rsidRDefault="000A6185" w:rsidP="003501D5">
            <w:r>
              <w:t>17Nov2020</w:t>
            </w:r>
          </w:p>
        </w:tc>
      </w:tr>
    </w:tbl>
    <w:p w14:paraId="330031DF" w14:textId="77777777" w:rsidR="00A97BE7" w:rsidRPr="00A30EDA" w:rsidRDefault="00FA35A9" w:rsidP="00D572B5">
      <w:pPr>
        <w:pStyle w:val="Heading2"/>
        <w:spacing w:after="120"/>
        <w:rPr>
          <w:color w:val="92D050"/>
        </w:rPr>
      </w:pPr>
      <w:r w:rsidRPr="00A30EDA">
        <w:rPr>
          <w:color w:val="92D050"/>
        </w:rPr>
        <w:t xml:space="preserve">Overview </w:t>
      </w:r>
    </w:p>
    <w:p w14:paraId="298606C3" w14:textId="7000A5AE" w:rsidR="00FA35A9" w:rsidRDefault="000A6185" w:rsidP="00D572B5">
      <w:pPr>
        <w:spacing w:after="120"/>
      </w:pPr>
      <w:r>
        <w:t>The Conditions of Participation (“CoP”) (42 C.F.R. Part 482) included in the CMS Interoperability and Patient Access Final Rule (“Final Rule”) require hospitals to make a “reasonable effort” to send electronic notifications of patient encounters to primary care providers (PCPs), skilled nursing facilities (SNFs), and other entities within the scope of the CoP at either the provider’s or patient’s request</w:t>
      </w:r>
      <w:r w:rsidR="0054783F">
        <w:t>.  The “CMS e</w:t>
      </w:r>
      <w:r w:rsidR="008C6D55">
        <w:t>-Notifications” use case describes MN EAS support for the CMS CoP.</w:t>
      </w:r>
    </w:p>
    <w:p w14:paraId="15BE3D03" w14:textId="77777777" w:rsidR="00A97BE7" w:rsidRPr="00A30EDA" w:rsidRDefault="00FA35A9">
      <w:pPr>
        <w:pStyle w:val="Heading2"/>
        <w:rPr>
          <w:color w:val="92D050"/>
        </w:rPr>
      </w:pPr>
      <w:r w:rsidRPr="00A30EDA">
        <w:rPr>
          <w:color w:val="92D050"/>
        </w:rPr>
        <w:t>Permitted Purposes</w:t>
      </w:r>
    </w:p>
    <w:p w14:paraId="3E374B38" w14:textId="4A144C99" w:rsidR="004C4FBB" w:rsidRPr="004C4FBB" w:rsidRDefault="004A2430" w:rsidP="004C4FBB">
      <w:r w:rsidRPr="004A2430">
        <w:t xml:space="preserve">The permitted </w:t>
      </w:r>
      <w:r w:rsidR="00AE54A9">
        <w:t xml:space="preserve">purpose for this use case </w:t>
      </w:r>
      <w:r w:rsidR="00E90CA0">
        <w:t xml:space="preserve">is </w:t>
      </w:r>
      <w:r w:rsidR="008C6D55">
        <w:t>T</w:t>
      </w:r>
      <w:r w:rsidR="00AE54A9">
        <w:t>reatment as permitted by Applicable Law.</w:t>
      </w:r>
    </w:p>
    <w:p w14:paraId="6A4D86D9" w14:textId="07CB5F74" w:rsidR="00AE54A9" w:rsidRDefault="00AE54A9" w:rsidP="00AE54A9">
      <w:pPr>
        <w:pStyle w:val="Heading2"/>
        <w:rPr>
          <w:color w:val="92D050"/>
        </w:rPr>
      </w:pPr>
      <w:r w:rsidRPr="00A30EDA">
        <w:rPr>
          <w:color w:val="92D050"/>
        </w:rPr>
        <w:t>Use Case Description</w:t>
      </w:r>
    </w:p>
    <w:p w14:paraId="20199EC3" w14:textId="56C88EA4" w:rsidR="00D572B5" w:rsidRDefault="008C6D55" w:rsidP="008C6D55">
      <w:r>
        <w:t>MN ES will</w:t>
      </w:r>
      <w:r w:rsidR="00D572B5">
        <w:t xml:space="preserve"> following the logic paths shown in the following diagram to fulfill the CMS CoP by </w:t>
      </w:r>
      <w:r w:rsidR="00EE4240">
        <w:t xml:space="preserve">enabling alerts to be sent to </w:t>
      </w:r>
      <w:r w:rsidR="00515EE0">
        <w:t xml:space="preserve">either </w:t>
      </w:r>
      <w:r w:rsidR="00EE4240">
        <w:t xml:space="preserve">Panel-Attributed and/or Patient-Asserted providers for each of the required care transitions (Admit, Transfer Discharge for </w:t>
      </w:r>
      <w:r w:rsidR="00515EE0">
        <w:t xml:space="preserve">Hospital </w:t>
      </w:r>
      <w:r w:rsidR="00EE4240">
        <w:t xml:space="preserve">Inpatient, Emergency and Observation </w:t>
      </w:r>
      <w:r w:rsidR="00515EE0">
        <w:t>visits</w:t>
      </w:r>
      <w:r w:rsidR="00EE4240">
        <w:t>).</w:t>
      </w:r>
    </w:p>
    <w:p w14:paraId="763E039B" w14:textId="3267C27F" w:rsidR="008C6D55" w:rsidRDefault="00D572B5" w:rsidP="00EE4240">
      <w:pPr>
        <w:jc w:val="center"/>
      </w:pPr>
      <w:r>
        <w:rPr>
          <w:noProof/>
        </w:rPr>
        <w:drawing>
          <wp:inline distT="0" distB="0" distL="0" distR="0" wp14:anchorId="1ABA8179" wp14:editId="2D968F39">
            <wp:extent cx="5889009" cy="36419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010" cy="3674065"/>
                    </a:xfrm>
                    <a:prstGeom prst="rect">
                      <a:avLst/>
                    </a:prstGeom>
                    <a:noFill/>
                  </pic:spPr>
                </pic:pic>
              </a:graphicData>
            </a:graphic>
          </wp:inline>
        </w:drawing>
      </w:r>
    </w:p>
    <w:p w14:paraId="31C1B7E0" w14:textId="77777777" w:rsidR="008C6D55" w:rsidRPr="008C6D55" w:rsidRDefault="008C6D55" w:rsidP="008C6D55"/>
    <w:sectPr w:rsidR="008C6D55" w:rsidRPr="008C6D55" w:rsidSect="00D572B5">
      <w:footerReference w:type="default" r:id="rId17"/>
      <w:pgSz w:w="12240" w:h="15840"/>
      <w:pgMar w:top="1296"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64702" w14:textId="77777777" w:rsidR="00215D63" w:rsidRDefault="00215D63">
      <w:pPr>
        <w:spacing w:after="0" w:line="240" w:lineRule="auto"/>
      </w:pPr>
      <w:r>
        <w:separator/>
      </w:r>
    </w:p>
  </w:endnote>
  <w:endnote w:type="continuationSeparator" w:id="0">
    <w:p w14:paraId="0C3463E6" w14:textId="77777777" w:rsidR="00215D63" w:rsidRDefault="002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00"/>
    <w:family w:val="swiss"/>
    <w:pitch w:val="variable"/>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Futura Condensed Medium">
    <w:altName w:val="Segoe UI Light"/>
    <w:charset w:val="00"/>
    <w:family w:val="swiss"/>
    <w:pitch w:val="variable"/>
    <w:sig w:usb0="00000000" w:usb1="00000000" w:usb2="00000000" w:usb3="00000000" w:csb0="000001FB" w:csb1="00000000"/>
  </w:font>
  <w:font w:name="Josefin Sans">
    <w:altName w:val="Calibri"/>
    <w:charset w:val="00"/>
    <w:family w:val="auto"/>
    <w:pitch w:val="variable"/>
    <w:sig w:usb0="20000007" w:usb1="00000000" w:usb2="00000000" w:usb3="00000000" w:csb0="0000019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1616" w14:textId="77777777" w:rsidR="00F77696" w:rsidRDefault="00F77696" w:rsidP="00A7349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CE0C74" w14:textId="77777777" w:rsidR="00D36573" w:rsidRDefault="00D36573" w:rsidP="00F7769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A757" w14:textId="77777777" w:rsidR="00F77696" w:rsidRDefault="00F77696">
    <w:pPr>
      <w:pStyle w:val="Footer"/>
    </w:pPr>
    <w:r>
      <w:rPr>
        <w:noProof/>
        <w:lang w:eastAsia="en-US"/>
      </w:rPr>
      <w:drawing>
        <wp:anchor distT="0" distB="0" distL="114300" distR="114300" simplePos="0" relativeHeight="251665408" behindDoc="1" locked="0" layoutInCell="1" allowOverlap="1" wp14:anchorId="5051CFF9" wp14:editId="6DA46563">
          <wp:simplePos x="0" y="0"/>
          <wp:positionH relativeFrom="column">
            <wp:posOffset>3594100</wp:posOffset>
          </wp:positionH>
          <wp:positionV relativeFrom="paragraph">
            <wp:posOffset>-625475</wp:posOffset>
          </wp:positionV>
          <wp:extent cx="2362835" cy="733517"/>
          <wp:effectExtent l="0" t="0" r="0" b="3175"/>
          <wp:wrapNone/>
          <wp:docPr id="38" name="Picture 38" descr="/Users/Michelle/Documents/Audacious Inquiry/Brand Assets/Branding/Logos/AI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ichelle/Documents/Audacious Inquiry/Brand Assets/Branding/Logos/AI_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835" cy="73351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B80F" w14:textId="1F7A963D" w:rsidR="00F77696" w:rsidRPr="0009600F" w:rsidRDefault="00F77696" w:rsidP="00A7349D">
    <w:pPr>
      <w:pStyle w:val="Footer"/>
      <w:framePr w:wrap="none" w:vAnchor="text" w:hAnchor="margin" w:y="1"/>
      <w:rPr>
        <w:rStyle w:val="PageNumber"/>
        <w:rFonts w:ascii="Open Sans" w:hAnsi="Open Sans" w:cs="Open Sans"/>
        <w:b/>
        <w:color w:val="1F497D"/>
      </w:rPr>
    </w:pPr>
    <w:r w:rsidRPr="0009600F">
      <w:rPr>
        <w:rStyle w:val="PageNumber"/>
        <w:rFonts w:ascii="Open Sans" w:hAnsi="Open Sans" w:cs="Open Sans"/>
        <w:b/>
        <w:color w:val="1F497D"/>
      </w:rPr>
      <w:fldChar w:fldCharType="begin"/>
    </w:r>
    <w:r w:rsidRPr="0009600F">
      <w:rPr>
        <w:rStyle w:val="PageNumber"/>
        <w:rFonts w:ascii="Open Sans" w:hAnsi="Open Sans" w:cs="Open Sans"/>
        <w:b/>
        <w:color w:val="1F497D"/>
      </w:rPr>
      <w:instrText xml:space="preserve">PAGE  </w:instrText>
    </w:r>
    <w:r w:rsidRPr="0009600F">
      <w:rPr>
        <w:rStyle w:val="PageNumber"/>
        <w:rFonts w:ascii="Open Sans" w:hAnsi="Open Sans" w:cs="Open Sans"/>
        <w:b/>
        <w:color w:val="1F497D"/>
      </w:rPr>
      <w:fldChar w:fldCharType="separate"/>
    </w:r>
    <w:r w:rsidR="00E06861" w:rsidRPr="0009600F">
      <w:rPr>
        <w:rStyle w:val="PageNumber"/>
        <w:rFonts w:ascii="Open Sans" w:hAnsi="Open Sans" w:cs="Open Sans"/>
        <w:b/>
        <w:noProof/>
        <w:color w:val="1F497D"/>
      </w:rPr>
      <w:t>1</w:t>
    </w:r>
    <w:r w:rsidRPr="0009600F">
      <w:rPr>
        <w:rStyle w:val="PageNumber"/>
        <w:rFonts w:ascii="Open Sans" w:hAnsi="Open Sans" w:cs="Open Sans"/>
        <w:b/>
        <w:color w:val="1F497D"/>
      </w:rPr>
      <w:fldChar w:fldCharType="end"/>
    </w:r>
  </w:p>
  <w:p w14:paraId="65EDF03D" w14:textId="77777777" w:rsidR="00A97BE7" w:rsidRPr="0009600F" w:rsidRDefault="00BE3BAF" w:rsidP="00BE3BAF">
    <w:pPr>
      <w:pStyle w:val="Footer"/>
      <w:ind w:firstLine="360"/>
      <w:rPr>
        <w:rFonts w:ascii="Open Sans" w:hAnsi="Open Sans" w:cs="Open Sans"/>
        <w:b/>
        <w:color w:val="1F497D"/>
      </w:rPr>
    </w:pPr>
    <w:r w:rsidRPr="0009600F">
      <w:rPr>
        <w:rFonts w:ascii="Open Sans" w:hAnsi="Open Sans" w:cs="Open Sans"/>
        <w:b/>
        <w:color w:val="1F497D"/>
      </w:rPr>
      <w:t>Encounter Alert Use Case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9749" w14:textId="77777777" w:rsidR="00215D63" w:rsidRDefault="00215D63">
      <w:pPr>
        <w:spacing w:after="0" w:line="240" w:lineRule="auto"/>
      </w:pPr>
      <w:r>
        <w:separator/>
      </w:r>
    </w:p>
  </w:footnote>
  <w:footnote w:type="continuationSeparator" w:id="0">
    <w:p w14:paraId="07E22BB6" w14:textId="77777777" w:rsidR="00215D63" w:rsidRDefault="0021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E103" w14:textId="5629E589" w:rsidR="005B4237" w:rsidRDefault="003223B0">
    <w:pPr>
      <w:pStyle w:val="Header"/>
    </w:pPr>
    <w:r w:rsidRPr="003223B0">
      <w:rPr>
        <w:noProof/>
      </w:rPr>
      <w:drawing>
        <wp:anchor distT="0" distB="0" distL="114300" distR="114300" simplePos="0" relativeHeight="251672576" behindDoc="1" locked="0" layoutInCell="1" allowOverlap="1" wp14:anchorId="0FC7F4DC" wp14:editId="563ABCF3">
          <wp:simplePos x="0" y="0"/>
          <wp:positionH relativeFrom="margin">
            <wp:posOffset>-457200</wp:posOffset>
          </wp:positionH>
          <wp:positionV relativeFrom="paragraph">
            <wp:posOffset>-295275</wp:posOffset>
          </wp:positionV>
          <wp:extent cx="1562100" cy="416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3B0">
      <w:rPr>
        <w:noProof/>
      </w:rPr>
      <mc:AlternateContent>
        <mc:Choice Requires="wps">
          <w:drawing>
            <wp:anchor distT="0" distB="0" distL="114300" distR="114300" simplePos="0" relativeHeight="251671552" behindDoc="0" locked="0" layoutInCell="1" allowOverlap="1" wp14:anchorId="5FAB478D" wp14:editId="0CC755FF">
              <wp:simplePos x="0" y="0"/>
              <wp:positionH relativeFrom="margin">
                <wp:posOffset>-457200</wp:posOffset>
              </wp:positionH>
              <wp:positionV relativeFrom="paragraph">
                <wp:posOffset>223520</wp:posOffset>
              </wp:positionV>
              <wp:extent cx="6851650" cy="76200"/>
              <wp:effectExtent l="0" t="0" r="6350" b="0"/>
              <wp:wrapNone/>
              <wp:docPr id="2" name="Rectangle 2"/>
              <wp:cNvGraphicFramePr/>
              <a:graphic xmlns:a="http://schemas.openxmlformats.org/drawingml/2006/main">
                <a:graphicData uri="http://schemas.microsoft.com/office/word/2010/wordprocessingShape">
                  <wps:wsp>
                    <wps:cNvSpPr/>
                    <wps:spPr>
                      <a:xfrm>
                        <a:off x="0" y="0"/>
                        <a:ext cx="6851650" cy="76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2233" id="Rectangle 2" o:spid="_x0000_s1026" style="position:absolute;margin-left:-36pt;margin-top:17.6pt;width:539.5pt;height: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" fillcolor="#92d050"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E23A" w14:textId="4CE17B48" w:rsidR="00EE50F2" w:rsidRDefault="00241797">
    <w:pPr>
      <w:pStyle w:val="Header"/>
    </w:pPr>
    <w:r w:rsidRPr="003223B0">
      <w:rPr>
        <w:noProof/>
      </w:rPr>
      <mc:AlternateContent>
        <mc:Choice Requires="wps">
          <w:drawing>
            <wp:anchor distT="0" distB="0" distL="114300" distR="114300" simplePos="0" relativeHeight="251667456" behindDoc="0" locked="0" layoutInCell="1" allowOverlap="1" wp14:anchorId="7E6F1EB8" wp14:editId="53A1FBCF">
              <wp:simplePos x="0" y="0"/>
              <wp:positionH relativeFrom="margin">
                <wp:posOffset>-447675</wp:posOffset>
              </wp:positionH>
              <wp:positionV relativeFrom="paragraph">
                <wp:posOffset>671195</wp:posOffset>
              </wp:positionV>
              <wp:extent cx="6851650" cy="76200"/>
              <wp:effectExtent l="0" t="0" r="6350" b="0"/>
              <wp:wrapNone/>
              <wp:docPr id="4" name="Rectangle 4"/>
              <wp:cNvGraphicFramePr/>
              <a:graphic xmlns:a="http://schemas.openxmlformats.org/drawingml/2006/main">
                <a:graphicData uri="http://schemas.microsoft.com/office/word/2010/wordprocessingShape">
                  <wps:wsp>
                    <wps:cNvSpPr/>
                    <wps:spPr>
                      <a:xfrm>
                        <a:off x="0" y="0"/>
                        <a:ext cx="6851650" cy="76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C110F" id="Rectangle 4" o:spid="_x0000_s1026" style="position:absolute;margin-left:-35.25pt;margin-top:52.85pt;width:539.5pt;height: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" fillcolor="#92d050" stroked="f" strokeweight="1pt">
              <w10:wrap anchorx="margin"/>
            </v:rect>
          </w:pict>
        </mc:Fallback>
      </mc:AlternateContent>
    </w:r>
    <w:r w:rsidRPr="003223B0">
      <w:rPr>
        <w:noProof/>
      </w:rPr>
      <w:drawing>
        <wp:anchor distT="0" distB="0" distL="114300" distR="114300" simplePos="0" relativeHeight="251668480" behindDoc="1" locked="0" layoutInCell="1" allowOverlap="1" wp14:anchorId="2C259403" wp14:editId="46A8C532">
          <wp:simplePos x="0" y="0"/>
          <wp:positionH relativeFrom="margin">
            <wp:posOffset>-447675</wp:posOffset>
          </wp:positionH>
          <wp:positionV relativeFrom="paragraph">
            <wp:posOffset>152400</wp:posOffset>
          </wp:positionV>
          <wp:extent cx="1562100" cy="416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3B0" w:rsidRPr="003223B0">
      <w:rPr>
        <w:noProof/>
      </w:rPr>
      <w:drawing>
        <wp:anchor distT="0" distB="0" distL="114300" distR="114300" simplePos="0" relativeHeight="251669504" behindDoc="0" locked="0" layoutInCell="1" allowOverlap="1" wp14:anchorId="38831521" wp14:editId="12D46580">
          <wp:simplePos x="0" y="0"/>
          <wp:positionH relativeFrom="column">
            <wp:posOffset>-3257550</wp:posOffset>
          </wp:positionH>
          <wp:positionV relativeFrom="paragraph">
            <wp:posOffset>3056890</wp:posOffset>
          </wp:positionV>
          <wp:extent cx="6688455" cy="7105015"/>
          <wp:effectExtent l="0" t="0" r="0" b="63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6688455" cy="7105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6C2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B2FD3"/>
    <w:multiLevelType w:val="hybridMultilevel"/>
    <w:tmpl w:val="2CFC24A4"/>
    <w:lvl w:ilvl="0" w:tplc="E124C494">
      <w:start w:val="1"/>
      <w:numFmt w:val="decimal"/>
      <w:lvlText w:val="%1."/>
      <w:lvlJc w:val="left"/>
      <w:pPr>
        <w:tabs>
          <w:tab w:val="num" w:pos="720"/>
        </w:tabs>
        <w:ind w:left="720" w:hanging="360"/>
      </w:pPr>
    </w:lvl>
    <w:lvl w:ilvl="1" w:tplc="09623442">
      <w:start w:val="1"/>
      <w:numFmt w:val="lowerLetter"/>
      <w:lvlText w:val="%2."/>
      <w:lvlJc w:val="left"/>
      <w:pPr>
        <w:tabs>
          <w:tab w:val="num" w:pos="1440"/>
        </w:tabs>
        <w:ind w:left="1440" w:hanging="360"/>
      </w:pPr>
    </w:lvl>
    <w:lvl w:ilvl="2" w:tplc="1F86A81A" w:tentative="1">
      <w:start w:val="1"/>
      <w:numFmt w:val="lowerRoman"/>
      <w:lvlText w:val="%3."/>
      <w:lvlJc w:val="right"/>
      <w:pPr>
        <w:tabs>
          <w:tab w:val="num" w:pos="2160"/>
        </w:tabs>
        <w:ind w:left="2160" w:hanging="180"/>
      </w:pPr>
    </w:lvl>
    <w:lvl w:ilvl="3" w:tplc="9948F22A" w:tentative="1">
      <w:start w:val="1"/>
      <w:numFmt w:val="decimal"/>
      <w:lvlText w:val="%4."/>
      <w:lvlJc w:val="left"/>
      <w:pPr>
        <w:tabs>
          <w:tab w:val="num" w:pos="2880"/>
        </w:tabs>
        <w:ind w:left="2880" w:hanging="360"/>
      </w:pPr>
    </w:lvl>
    <w:lvl w:ilvl="4" w:tplc="B9DE0AB0" w:tentative="1">
      <w:start w:val="1"/>
      <w:numFmt w:val="lowerLetter"/>
      <w:lvlText w:val="%5."/>
      <w:lvlJc w:val="left"/>
      <w:pPr>
        <w:tabs>
          <w:tab w:val="num" w:pos="3600"/>
        </w:tabs>
        <w:ind w:left="3600" w:hanging="360"/>
      </w:pPr>
    </w:lvl>
    <w:lvl w:ilvl="5" w:tplc="87DC7128" w:tentative="1">
      <w:start w:val="1"/>
      <w:numFmt w:val="lowerRoman"/>
      <w:lvlText w:val="%6."/>
      <w:lvlJc w:val="right"/>
      <w:pPr>
        <w:tabs>
          <w:tab w:val="num" w:pos="4320"/>
        </w:tabs>
        <w:ind w:left="4320" w:hanging="180"/>
      </w:pPr>
    </w:lvl>
    <w:lvl w:ilvl="6" w:tplc="8CE234C2" w:tentative="1">
      <w:start w:val="1"/>
      <w:numFmt w:val="decimal"/>
      <w:lvlText w:val="%7."/>
      <w:lvlJc w:val="left"/>
      <w:pPr>
        <w:tabs>
          <w:tab w:val="num" w:pos="5040"/>
        </w:tabs>
        <w:ind w:left="5040" w:hanging="360"/>
      </w:pPr>
    </w:lvl>
    <w:lvl w:ilvl="7" w:tplc="8578CFBC" w:tentative="1">
      <w:start w:val="1"/>
      <w:numFmt w:val="lowerLetter"/>
      <w:lvlText w:val="%8."/>
      <w:lvlJc w:val="left"/>
      <w:pPr>
        <w:tabs>
          <w:tab w:val="num" w:pos="5760"/>
        </w:tabs>
        <w:ind w:left="5760" w:hanging="360"/>
      </w:pPr>
    </w:lvl>
    <w:lvl w:ilvl="8" w:tplc="EC16A76A" w:tentative="1">
      <w:start w:val="1"/>
      <w:numFmt w:val="lowerRoman"/>
      <w:lvlText w:val="%9."/>
      <w:lvlJc w:val="right"/>
      <w:pPr>
        <w:tabs>
          <w:tab w:val="num" w:pos="6480"/>
        </w:tabs>
        <w:ind w:left="6480" w:hanging="180"/>
      </w:pPr>
    </w:lvl>
  </w:abstractNum>
  <w:abstractNum w:abstractNumId="12" w15:restartNumberingAfterBreak="0">
    <w:nsid w:val="275514B6"/>
    <w:multiLevelType w:val="hybridMultilevel"/>
    <w:tmpl w:val="7B54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47675"/>
    <w:multiLevelType w:val="hybridMultilevel"/>
    <w:tmpl w:val="03A8A35C"/>
    <w:lvl w:ilvl="0" w:tplc="BD9A72C8">
      <w:start w:val="1"/>
      <w:numFmt w:val="decimal"/>
      <w:lvlText w:val="%1."/>
      <w:lvlJc w:val="left"/>
      <w:pPr>
        <w:tabs>
          <w:tab w:val="num" w:pos="1440"/>
        </w:tabs>
        <w:ind w:left="1440" w:hanging="360"/>
      </w:pPr>
    </w:lvl>
    <w:lvl w:ilvl="1" w:tplc="DBB0B1B6" w:tentative="1">
      <w:start w:val="1"/>
      <w:numFmt w:val="lowerLetter"/>
      <w:lvlText w:val="%2."/>
      <w:lvlJc w:val="left"/>
      <w:pPr>
        <w:tabs>
          <w:tab w:val="num" w:pos="2160"/>
        </w:tabs>
        <w:ind w:left="2160" w:hanging="360"/>
      </w:pPr>
    </w:lvl>
    <w:lvl w:ilvl="2" w:tplc="26EC9A1C" w:tentative="1">
      <w:start w:val="1"/>
      <w:numFmt w:val="lowerRoman"/>
      <w:lvlText w:val="%3."/>
      <w:lvlJc w:val="right"/>
      <w:pPr>
        <w:tabs>
          <w:tab w:val="num" w:pos="2880"/>
        </w:tabs>
        <w:ind w:left="2880" w:hanging="180"/>
      </w:pPr>
    </w:lvl>
    <w:lvl w:ilvl="3" w:tplc="9482A218" w:tentative="1">
      <w:start w:val="1"/>
      <w:numFmt w:val="decimal"/>
      <w:lvlText w:val="%4."/>
      <w:lvlJc w:val="left"/>
      <w:pPr>
        <w:tabs>
          <w:tab w:val="num" w:pos="3600"/>
        </w:tabs>
        <w:ind w:left="3600" w:hanging="360"/>
      </w:pPr>
    </w:lvl>
    <w:lvl w:ilvl="4" w:tplc="E52A3306" w:tentative="1">
      <w:start w:val="1"/>
      <w:numFmt w:val="lowerLetter"/>
      <w:lvlText w:val="%5."/>
      <w:lvlJc w:val="left"/>
      <w:pPr>
        <w:tabs>
          <w:tab w:val="num" w:pos="4320"/>
        </w:tabs>
        <w:ind w:left="4320" w:hanging="360"/>
      </w:pPr>
    </w:lvl>
    <w:lvl w:ilvl="5" w:tplc="D3A868BE" w:tentative="1">
      <w:start w:val="1"/>
      <w:numFmt w:val="lowerRoman"/>
      <w:lvlText w:val="%6."/>
      <w:lvlJc w:val="right"/>
      <w:pPr>
        <w:tabs>
          <w:tab w:val="num" w:pos="5040"/>
        </w:tabs>
        <w:ind w:left="5040" w:hanging="180"/>
      </w:pPr>
    </w:lvl>
    <w:lvl w:ilvl="6" w:tplc="CD2820A4" w:tentative="1">
      <w:start w:val="1"/>
      <w:numFmt w:val="decimal"/>
      <w:lvlText w:val="%7."/>
      <w:lvlJc w:val="left"/>
      <w:pPr>
        <w:tabs>
          <w:tab w:val="num" w:pos="5760"/>
        </w:tabs>
        <w:ind w:left="5760" w:hanging="360"/>
      </w:pPr>
    </w:lvl>
    <w:lvl w:ilvl="7" w:tplc="BF3ACB88" w:tentative="1">
      <w:start w:val="1"/>
      <w:numFmt w:val="lowerLetter"/>
      <w:lvlText w:val="%8."/>
      <w:lvlJc w:val="left"/>
      <w:pPr>
        <w:tabs>
          <w:tab w:val="num" w:pos="6480"/>
        </w:tabs>
        <w:ind w:left="6480" w:hanging="360"/>
      </w:pPr>
    </w:lvl>
    <w:lvl w:ilvl="8" w:tplc="CDBADD56" w:tentative="1">
      <w:start w:val="1"/>
      <w:numFmt w:val="lowerRoman"/>
      <w:lvlText w:val="%9."/>
      <w:lvlJc w:val="right"/>
      <w:pPr>
        <w:tabs>
          <w:tab w:val="num" w:pos="7200"/>
        </w:tabs>
        <w:ind w:left="7200" w:hanging="180"/>
      </w:pPr>
    </w:lvl>
  </w:abstractNum>
  <w:abstractNum w:abstractNumId="16" w15:restartNumberingAfterBreak="0">
    <w:nsid w:val="6E4650E7"/>
    <w:multiLevelType w:val="multilevel"/>
    <w:tmpl w:val="28DC00DE"/>
    <w:lvl w:ilvl="0">
      <w:start w:val="1"/>
      <w:numFmt w:val="bullet"/>
      <w:lvlText w:val=""/>
      <w:lvlJc w:val="left"/>
      <w:pPr>
        <w:tabs>
          <w:tab w:val="num" w:pos="360"/>
        </w:tabs>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734274"/>
    <w:multiLevelType w:val="hybridMultilevel"/>
    <w:tmpl w:val="5C409138"/>
    <w:lvl w:ilvl="0" w:tplc="D2F82316">
      <w:start w:val="1"/>
      <w:numFmt w:val="bullet"/>
      <w:pStyle w:val="ListBullet"/>
      <w:lvlText w:val=""/>
      <w:lvlJc w:val="left"/>
      <w:pPr>
        <w:tabs>
          <w:tab w:val="num" w:pos="360"/>
        </w:tabs>
        <w:ind w:left="360" w:hanging="360"/>
      </w:pPr>
      <w:rPr>
        <w:rFonts w:ascii="Symbol" w:hAnsi="Symbol" w:hint="default"/>
        <w:color w:val="92D05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3"/>
  </w:num>
  <w:num w:numId="6">
    <w:abstractNumId w:val="9"/>
  </w:num>
  <w:num w:numId="7">
    <w:abstractNumId w:val="17"/>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14"/>
  </w:num>
  <w:num w:numId="17">
    <w:abstractNumId w:val="0"/>
  </w:num>
  <w:num w:numId="18">
    <w:abstractNumId w:val="16"/>
  </w:num>
  <w:num w:numId="19">
    <w:abstractNumId w:val="12"/>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14"/>
    <w:rsid w:val="00002848"/>
    <w:rsid w:val="000146FB"/>
    <w:rsid w:val="000218FA"/>
    <w:rsid w:val="0009600F"/>
    <w:rsid w:val="000A11BE"/>
    <w:rsid w:val="000A6185"/>
    <w:rsid w:val="00101C81"/>
    <w:rsid w:val="001D7CD0"/>
    <w:rsid w:val="00215D63"/>
    <w:rsid w:val="002239B9"/>
    <w:rsid w:val="00241797"/>
    <w:rsid w:val="002C2C2C"/>
    <w:rsid w:val="002C6E91"/>
    <w:rsid w:val="002D3506"/>
    <w:rsid w:val="002D6D14"/>
    <w:rsid w:val="003223B0"/>
    <w:rsid w:val="003501D5"/>
    <w:rsid w:val="003D6EA9"/>
    <w:rsid w:val="003E48B3"/>
    <w:rsid w:val="004925BD"/>
    <w:rsid w:val="004A2430"/>
    <w:rsid w:val="004C4FBB"/>
    <w:rsid w:val="004C6009"/>
    <w:rsid w:val="005011C1"/>
    <w:rsid w:val="00515EE0"/>
    <w:rsid w:val="0054783F"/>
    <w:rsid w:val="00553D40"/>
    <w:rsid w:val="005646C2"/>
    <w:rsid w:val="005B4237"/>
    <w:rsid w:val="005C286A"/>
    <w:rsid w:val="005F5E4C"/>
    <w:rsid w:val="00617F28"/>
    <w:rsid w:val="006308FB"/>
    <w:rsid w:val="00684846"/>
    <w:rsid w:val="00690C40"/>
    <w:rsid w:val="006E1AB9"/>
    <w:rsid w:val="00703343"/>
    <w:rsid w:val="008C6D55"/>
    <w:rsid w:val="008D7DED"/>
    <w:rsid w:val="008E0582"/>
    <w:rsid w:val="00905FD9"/>
    <w:rsid w:val="00A06628"/>
    <w:rsid w:val="00A30EDA"/>
    <w:rsid w:val="00A7349D"/>
    <w:rsid w:val="00A97BE7"/>
    <w:rsid w:val="00AA28C1"/>
    <w:rsid w:val="00AB7FD3"/>
    <w:rsid w:val="00AE54A9"/>
    <w:rsid w:val="00B06FC0"/>
    <w:rsid w:val="00BD6F0F"/>
    <w:rsid w:val="00BE3BAF"/>
    <w:rsid w:val="00BF30CE"/>
    <w:rsid w:val="00BF5DAC"/>
    <w:rsid w:val="00C51709"/>
    <w:rsid w:val="00C97FA8"/>
    <w:rsid w:val="00D148AA"/>
    <w:rsid w:val="00D36573"/>
    <w:rsid w:val="00D572B5"/>
    <w:rsid w:val="00DE3DAC"/>
    <w:rsid w:val="00E06861"/>
    <w:rsid w:val="00E27F9A"/>
    <w:rsid w:val="00E34A16"/>
    <w:rsid w:val="00E518AE"/>
    <w:rsid w:val="00E90CA0"/>
    <w:rsid w:val="00EA0E84"/>
    <w:rsid w:val="00EB5846"/>
    <w:rsid w:val="00ED51BC"/>
    <w:rsid w:val="00EE4240"/>
    <w:rsid w:val="00EE50F2"/>
    <w:rsid w:val="00F23AE8"/>
    <w:rsid w:val="00F37862"/>
    <w:rsid w:val="00F37BB5"/>
    <w:rsid w:val="00F42FE2"/>
    <w:rsid w:val="00F77696"/>
    <w:rsid w:val="00FA35A9"/>
    <w:rsid w:val="00FA5F83"/>
    <w:rsid w:val="00FB7FCE"/>
    <w:rsid w:val="00FC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B95E3"/>
  <w15:chartTrackingRefBased/>
  <w15:docId w15:val="{CC276851-89B7-4460-A419-EE3915F6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C1"/>
    <w:pPr>
      <w:spacing w:line="300" w:lineRule="auto"/>
    </w:pPr>
    <w:rPr>
      <w:rFonts w:ascii="Calibri" w:hAnsi="Calibri"/>
    </w:rPr>
  </w:style>
  <w:style w:type="paragraph" w:styleId="Heading1">
    <w:name w:val="heading 1"/>
    <w:basedOn w:val="Normal"/>
    <w:next w:val="Normal"/>
    <w:link w:val="Heading1Char"/>
    <w:uiPriority w:val="9"/>
    <w:qFormat/>
    <w:rsid w:val="005011C1"/>
    <w:pPr>
      <w:keepNext/>
      <w:keepLines/>
      <w:spacing w:after="320" w:line="240" w:lineRule="auto"/>
      <w:contextualSpacing/>
      <w:outlineLvl w:val="0"/>
    </w:pPr>
    <w:rPr>
      <w:rFonts w:ascii="Futura Medium" w:eastAsiaTheme="majorEastAsia" w:hAnsi="Futura Medium" w:cstheme="majorBidi"/>
      <w:color w:val="1F497D"/>
      <w:sz w:val="56"/>
      <w:szCs w:val="32"/>
    </w:rPr>
  </w:style>
  <w:style w:type="paragraph" w:styleId="Heading2">
    <w:name w:val="heading 2"/>
    <w:basedOn w:val="Normal"/>
    <w:next w:val="Normal"/>
    <w:link w:val="Heading2Char"/>
    <w:uiPriority w:val="9"/>
    <w:unhideWhenUsed/>
    <w:qFormat/>
    <w:rsid w:val="00F37BB5"/>
    <w:pPr>
      <w:keepNext/>
      <w:keepLines/>
      <w:spacing w:before="40" w:after="280" w:line="240" w:lineRule="auto"/>
      <w:contextualSpacing/>
      <w:outlineLvl w:val="1"/>
    </w:pPr>
    <w:rPr>
      <w:rFonts w:cstheme="majorBidi"/>
      <w:b/>
      <w:color w:val="4BACC6"/>
      <w:sz w:val="28"/>
      <w:szCs w:val="26"/>
    </w:rPr>
  </w:style>
  <w:style w:type="paragraph" w:styleId="Heading3">
    <w:name w:val="heading 3"/>
    <w:basedOn w:val="Normal"/>
    <w:next w:val="Normal"/>
    <w:link w:val="Heading3Char"/>
    <w:uiPriority w:val="9"/>
    <w:unhideWhenUsed/>
    <w:qFormat/>
    <w:rsid w:val="00D36573"/>
    <w:pPr>
      <w:keepNext/>
      <w:keepLines/>
      <w:spacing w:before="317" w:after="317"/>
      <w:contextualSpacing/>
      <w:outlineLvl w:val="2"/>
    </w:pPr>
    <w:rPr>
      <w:rFonts w:eastAsiaTheme="majorEastAsia" w:cstheme="majorBidi"/>
      <w:b/>
      <w:bCs/>
      <w:color w:val="4BACC6"/>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C1"/>
    <w:rPr>
      <w:rFonts w:ascii="Futura Medium" w:eastAsiaTheme="majorEastAsia" w:hAnsi="Futura Medium" w:cstheme="majorBidi"/>
      <w:color w:val="1F497D"/>
      <w:sz w:val="56"/>
      <w:szCs w:val="32"/>
    </w:rPr>
  </w:style>
  <w:style w:type="character" w:customStyle="1" w:styleId="Heading2Char">
    <w:name w:val="Heading 2 Char"/>
    <w:basedOn w:val="DefaultParagraphFont"/>
    <w:link w:val="Heading2"/>
    <w:uiPriority w:val="9"/>
    <w:rsid w:val="00F37BB5"/>
    <w:rPr>
      <w:rFonts w:ascii="Calibri" w:hAnsi="Calibri" w:cstheme="majorBidi"/>
      <w:b/>
      <w:color w:val="4BACC6"/>
      <w:sz w:val="28"/>
      <w:szCs w:val="26"/>
    </w:rPr>
  </w:style>
  <w:style w:type="paragraph" w:styleId="ListBullet">
    <w:name w:val="List Bullet"/>
    <w:basedOn w:val="Normal"/>
    <w:uiPriority w:val="12"/>
    <w:qFormat/>
    <w:rsid w:val="00F37BB5"/>
    <w:pPr>
      <w:numPr>
        <w:numId w:val="7"/>
      </w:numPr>
      <w:spacing w:after="160"/>
    </w:pPr>
    <w:rPr>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5011C1"/>
    <w:pPr>
      <w:spacing w:before="320" w:after="320" w:line="264" w:lineRule="auto"/>
      <w:contextualSpacing/>
    </w:pPr>
    <w:rPr>
      <w:i/>
      <w:iCs/>
      <w:sz w:val="32"/>
    </w:rPr>
  </w:style>
  <w:style w:type="character" w:customStyle="1" w:styleId="QuoteChar">
    <w:name w:val="Quote Char"/>
    <w:basedOn w:val="DefaultParagraphFont"/>
    <w:link w:val="Quote"/>
    <w:uiPriority w:val="10"/>
    <w:rsid w:val="005011C1"/>
    <w:rPr>
      <w:rFonts w:ascii="Calibri" w:hAnsi="Calibri"/>
      <w:i/>
      <w:iCs/>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6573"/>
    <w:rPr>
      <w:rFonts w:ascii="Calibri" w:eastAsiaTheme="majorEastAsia" w:hAnsi="Calibri" w:cstheme="majorBidi"/>
      <w:b/>
      <w:bCs/>
      <w:color w:val="4BACC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PageNumber">
    <w:name w:val="page number"/>
    <w:basedOn w:val="DefaultParagraphFont"/>
    <w:uiPriority w:val="99"/>
    <w:semiHidden/>
    <w:unhideWhenUsed/>
    <w:rsid w:val="00F77696"/>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rsid w:val="005B4237"/>
    <w:pPr>
      <w:spacing w:after="1320"/>
      <w:outlineLvl w:val="9"/>
    </w:pPr>
  </w:style>
  <w:style w:type="paragraph" w:styleId="Footer">
    <w:name w:val="footer"/>
    <w:basedOn w:val="Normal"/>
    <w:link w:val="FooterChar"/>
    <w:uiPriority w:val="99"/>
    <w:unhideWhenUsed/>
    <w:qFormat/>
    <w:rsid w:val="00F77696"/>
    <w:pPr>
      <w:spacing w:after="0" w:line="240" w:lineRule="auto"/>
    </w:pPr>
    <w:rPr>
      <w:rFonts w:ascii="Futura Medium" w:hAnsi="Futura Medium"/>
      <w:sz w:val="20"/>
      <w:szCs w:val="38"/>
    </w:rPr>
  </w:style>
  <w:style w:type="character" w:customStyle="1" w:styleId="FooterChar">
    <w:name w:val="Footer Char"/>
    <w:basedOn w:val="DefaultParagraphFont"/>
    <w:link w:val="Footer"/>
    <w:uiPriority w:val="99"/>
    <w:rsid w:val="00F77696"/>
    <w:rPr>
      <w:rFonts w:ascii="Futura Medium" w:hAnsi="Futura Medium"/>
      <w:sz w:val="20"/>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5B4237"/>
    <w:pPr>
      <w:spacing w:after="280" w:line="240" w:lineRule="auto"/>
      <w:contextualSpacing/>
    </w:pPr>
    <w:rPr>
      <w:rFonts w:ascii="Futura Medium" w:eastAsiaTheme="majorEastAsia" w:hAnsi="Futura Medium" w:cstheme="majorBidi"/>
      <w:color w:val="1F497D"/>
      <w:kern w:val="28"/>
      <w:sz w:val="96"/>
      <w:szCs w:val="56"/>
    </w:rPr>
  </w:style>
  <w:style w:type="character" w:customStyle="1" w:styleId="TitleChar">
    <w:name w:val="Title Char"/>
    <w:basedOn w:val="DefaultParagraphFont"/>
    <w:link w:val="Title"/>
    <w:uiPriority w:val="1"/>
    <w:rsid w:val="005B4237"/>
    <w:rPr>
      <w:rFonts w:ascii="Futura Medium" w:eastAsiaTheme="majorEastAsia" w:hAnsi="Futura Medium" w:cstheme="majorBidi"/>
      <w:color w:val="1F497D"/>
      <w:kern w:val="28"/>
      <w:sz w:val="96"/>
      <w:szCs w:val="56"/>
    </w:rPr>
  </w:style>
  <w:style w:type="paragraph" w:styleId="Subtitle">
    <w:name w:val="Subtitle"/>
    <w:basedOn w:val="Normal"/>
    <w:next w:val="Author"/>
    <w:link w:val="SubtitleChar"/>
    <w:uiPriority w:val="2"/>
    <w:qFormat/>
    <w:rsid w:val="00703343"/>
    <w:pPr>
      <w:numPr>
        <w:ilvl w:val="1"/>
      </w:numPr>
      <w:spacing w:after="160"/>
    </w:pPr>
    <w:rPr>
      <w:rFonts w:eastAsiaTheme="minorEastAsia"/>
      <w:b/>
      <w:bCs/>
      <w:color w:val="4BACC6"/>
      <w:sz w:val="50"/>
      <w:szCs w:val="22"/>
    </w:rPr>
  </w:style>
  <w:style w:type="character" w:customStyle="1" w:styleId="SubtitleChar">
    <w:name w:val="Subtitle Char"/>
    <w:basedOn w:val="DefaultParagraphFont"/>
    <w:link w:val="Subtitle"/>
    <w:uiPriority w:val="2"/>
    <w:rsid w:val="00703343"/>
    <w:rPr>
      <w:rFonts w:ascii="Calibri" w:eastAsiaTheme="minorEastAsia" w:hAnsi="Calibri"/>
      <w:b/>
      <w:bCs/>
      <w:color w:val="4BACC6"/>
      <w:sz w:val="50"/>
      <w:szCs w:val="22"/>
    </w:rPr>
  </w:style>
  <w:style w:type="paragraph" w:styleId="TOC1">
    <w:name w:val="toc 1"/>
    <w:basedOn w:val="Normal"/>
    <w:next w:val="Normal"/>
    <w:autoRedefine/>
    <w:uiPriority w:val="39"/>
    <w:unhideWhenUsed/>
    <w:qFormat/>
    <w:rsid w:val="00F37BB5"/>
    <w:pPr>
      <w:tabs>
        <w:tab w:val="right" w:leader="dot" w:pos="8630"/>
      </w:tabs>
      <w:spacing w:before="600" w:after="240"/>
    </w:pPr>
    <w:rPr>
      <w:b/>
      <w:bCs/>
      <w:color w:val="4BACC6"/>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703343"/>
    <w:pPr>
      <w:spacing w:after="0"/>
    </w:pPr>
    <w:rPr>
      <w:rFonts w:ascii="Futura Condensed Medium" w:hAnsi="Futura Condensed Medium"/>
      <w:color w:val="1F497D"/>
      <w:sz w:val="32"/>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styleId="CommentReference">
    <w:name w:val="annotation reference"/>
    <w:basedOn w:val="DefaultParagraphFont"/>
    <w:uiPriority w:val="99"/>
    <w:semiHidden/>
    <w:unhideWhenUsed/>
    <w:rsid w:val="004925BD"/>
    <w:rPr>
      <w:sz w:val="16"/>
      <w:szCs w:val="16"/>
    </w:rPr>
  </w:style>
  <w:style w:type="paragraph" w:styleId="CommentText">
    <w:name w:val="annotation text"/>
    <w:basedOn w:val="Normal"/>
    <w:link w:val="CommentTextChar"/>
    <w:uiPriority w:val="99"/>
    <w:semiHidden/>
    <w:unhideWhenUsed/>
    <w:rsid w:val="004925BD"/>
    <w:pPr>
      <w:spacing w:line="240" w:lineRule="auto"/>
    </w:pPr>
    <w:rPr>
      <w:sz w:val="20"/>
      <w:szCs w:val="20"/>
    </w:rPr>
  </w:style>
  <w:style w:type="character" w:customStyle="1" w:styleId="CommentTextChar">
    <w:name w:val="Comment Text Char"/>
    <w:basedOn w:val="DefaultParagraphFont"/>
    <w:link w:val="CommentText"/>
    <w:uiPriority w:val="99"/>
    <w:semiHidden/>
    <w:rsid w:val="004925B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925BD"/>
    <w:rPr>
      <w:b/>
      <w:bCs/>
    </w:rPr>
  </w:style>
  <w:style w:type="character" w:customStyle="1" w:styleId="CommentSubjectChar">
    <w:name w:val="Comment Subject Char"/>
    <w:basedOn w:val="CommentTextChar"/>
    <w:link w:val="CommentSubject"/>
    <w:uiPriority w:val="99"/>
    <w:semiHidden/>
    <w:rsid w:val="004925BD"/>
    <w:rPr>
      <w:rFonts w:ascii="Calibri" w:hAnsi="Calibri"/>
      <w:b/>
      <w:bCs/>
      <w:sz w:val="20"/>
      <w:szCs w:val="20"/>
    </w:rPr>
  </w:style>
  <w:style w:type="paragraph" w:styleId="TOC3">
    <w:name w:val="toc 3"/>
    <w:basedOn w:val="Normal"/>
    <w:next w:val="Normal"/>
    <w:autoRedefine/>
    <w:uiPriority w:val="39"/>
    <w:unhideWhenUsed/>
    <w:rsid w:val="002D3506"/>
    <w:pPr>
      <w:spacing w:after="100"/>
      <w:ind w:left="480"/>
    </w:pPr>
  </w:style>
  <w:style w:type="character" w:styleId="Hyperlink">
    <w:name w:val="Hyperlink"/>
    <w:basedOn w:val="DefaultParagraphFont"/>
    <w:uiPriority w:val="99"/>
    <w:unhideWhenUsed/>
    <w:rsid w:val="002D3506"/>
    <w:rPr>
      <w:color w:val="B67AC3" w:themeColor="hyperlink"/>
      <w:u w:val="single"/>
    </w:rPr>
  </w:style>
  <w:style w:type="table" w:styleId="PlainTable4">
    <w:name w:val="Plain Table 4"/>
    <w:basedOn w:val="TableNormal"/>
    <w:uiPriority w:val="44"/>
    <w:rsid w:val="00A30E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60922">
      <w:bodyDiv w:val="1"/>
      <w:marLeft w:val="0"/>
      <w:marRight w:val="0"/>
      <w:marTop w:val="0"/>
      <w:marBottom w:val="0"/>
      <w:divBdr>
        <w:top w:val="none" w:sz="0" w:space="0" w:color="auto"/>
        <w:left w:val="none" w:sz="0" w:space="0" w:color="auto"/>
        <w:bottom w:val="none" w:sz="0" w:space="0" w:color="auto"/>
        <w:right w:val="none" w:sz="0" w:space="0" w:color="auto"/>
      </w:divBdr>
    </w:div>
    <w:div w:id="793409265">
      <w:bodyDiv w:val="1"/>
      <w:marLeft w:val="0"/>
      <w:marRight w:val="0"/>
      <w:marTop w:val="0"/>
      <w:marBottom w:val="0"/>
      <w:divBdr>
        <w:top w:val="none" w:sz="0" w:space="0" w:color="auto"/>
        <w:left w:val="none" w:sz="0" w:space="0" w:color="auto"/>
        <w:bottom w:val="none" w:sz="0" w:space="0" w:color="auto"/>
        <w:right w:val="none" w:sz="0" w:space="0" w:color="auto"/>
      </w:divBdr>
    </w:div>
    <w:div w:id="12570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39D60E4E-5E12-41F2-BCDB-B5D91037DE03}">
  <ds:schemaRefs>
    <ds:schemaRef ds:uri="http://schemas.openxmlformats.org/officeDocument/2006/bibliography"/>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9E6113-9D61-48C6-AB23-FE0124366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Bill Howard</cp:lastModifiedBy>
  <cp:revision>5</cp:revision>
  <dcterms:created xsi:type="dcterms:W3CDTF">2020-11-13T15:16:00Z</dcterms:created>
  <dcterms:modified xsi:type="dcterms:W3CDTF">2020-11-13T20:59:00Z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